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0FB81" w14:textId="66B3E735" w:rsidR="00BE7E4D" w:rsidRPr="00897D1B" w:rsidRDefault="00E86EAA" w:rsidP="00897D1B">
      <w:pPr>
        <w:jc w:val="center"/>
        <w:rPr>
          <w:b/>
          <w:bCs/>
        </w:rPr>
      </w:pPr>
      <w:r w:rsidRPr="00897D1B">
        <w:rPr>
          <w:b/>
          <w:bCs/>
        </w:rPr>
        <w:t>Surgical Optimization Workplan</w:t>
      </w:r>
    </w:p>
    <w:p w14:paraId="404B093F" w14:textId="0720C9DC" w:rsidR="00E86EAA" w:rsidRDefault="00BF6AEB">
      <w:r>
        <w:t>Chair: Carl Olden</w:t>
      </w:r>
      <w:r w:rsidR="00DE230E">
        <w:t>, MD</w:t>
      </w:r>
    </w:p>
    <w:p w14:paraId="3ED861AD" w14:textId="7E9CE8AB" w:rsidR="00BF6AEB" w:rsidRDefault="00BF6AEB">
      <w:r>
        <w:t>Meeting Dates/Times:</w:t>
      </w:r>
      <w:r w:rsidR="00760832">
        <w:t xml:space="preserve"> First Tuesday 7-8:30AM</w:t>
      </w:r>
    </w:p>
    <w:p w14:paraId="2062749A" w14:textId="51E9799E" w:rsidR="00B54535" w:rsidRDefault="00DE230E">
      <w:r>
        <w:t xml:space="preserve">Draft </w:t>
      </w:r>
      <w:r w:rsidR="00E86EAA">
        <w:t>Focus Areas</w:t>
      </w:r>
    </w:p>
    <w:p w14:paraId="4604BD9F" w14:textId="77777777" w:rsidR="00E65810" w:rsidRDefault="00E65810"/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E65810" w14:paraId="32BC0698" w14:textId="77777777" w:rsidTr="00E65810">
        <w:tc>
          <w:tcPr>
            <w:tcW w:w="9445" w:type="dxa"/>
          </w:tcPr>
          <w:p w14:paraId="25C5DD00" w14:textId="2A4760D1" w:rsidR="00E65810" w:rsidRPr="00E65810" w:rsidRDefault="00E65810" w:rsidP="00807EAB">
            <w:pPr>
              <w:jc w:val="center"/>
              <w:rPr>
                <w:b/>
                <w:bCs/>
              </w:rPr>
            </w:pPr>
            <w:r w:rsidRPr="00E65810">
              <w:rPr>
                <w:b/>
                <w:bCs/>
              </w:rPr>
              <w:t>Focus Areas</w:t>
            </w:r>
          </w:p>
        </w:tc>
      </w:tr>
      <w:tr w:rsidR="00E65810" w14:paraId="4CFAAE2E" w14:textId="4355263D" w:rsidTr="00E65810">
        <w:tc>
          <w:tcPr>
            <w:tcW w:w="9445" w:type="dxa"/>
          </w:tcPr>
          <w:p w14:paraId="73337A50" w14:textId="2235E109" w:rsidR="00CE3207" w:rsidRDefault="00E65810" w:rsidP="00807EAB">
            <w:pPr>
              <w:jc w:val="center"/>
            </w:pPr>
            <w:r w:rsidRPr="00E65810">
              <w:rPr>
                <w:b/>
                <w:bCs/>
              </w:rPr>
              <w:t>Preoperative Anemia management</w:t>
            </w:r>
          </w:p>
          <w:p w14:paraId="49458D59" w14:textId="4376B570" w:rsidR="00E65810" w:rsidRDefault="00E65810" w:rsidP="00807EAB">
            <w:pPr>
              <w:jc w:val="center"/>
            </w:pPr>
            <w:r>
              <w:t>Early identification</w:t>
            </w:r>
            <w:r w:rsidRPr="005E439B">
              <w:t xml:space="preserve"> and diagnosis, targeted treatment </w:t>
            </w:r>
            <w:r>
              <w:t>(iron, EPA, or transfusions as needed), nutritional optimization</w:t>
            </w:r>
            <w:r w:rsidRPr="005E439B">
              <w:t xml:space="preserve">, coordination of multidisciplinary care, and </w:t>
            </w:r>
            <w:r>
              <w:t>monitoring</w:t>
            </w:r>
            <w:r w:rsidRPr="005E439B">
              <w:t xml:space="preserve"> </w:t>
            </w:r>
            <w:r>
              <w:t xml:space="preserve">before </w:t>
            </w:r>
            <w:proofErr w:type="gramStart"/>
            <w:r>
              <w:t>surgery</w:t>
            </w:r>
            <w:r w:rsidR="00505BAF">
              <w:t>;</w:t>
            </w:r>
            <w:proofErr w:type="gramEnd"/>
            <w:r w:rsidR="00505BAF">
              <w:t xml:space="preserve"> population level management of blood products</w:t>
            </w:r>
            <w:r w:rsidR="00BE5270">
              <w:t xml:space="preserve"> </w:t>
            </w:r>
          </w:p>
          <w:p w14:paraId="6C25DB4B" w14:textId="4A661522" w:rsidR="00E65810" w:rsidRDefault="00E65810" w:rsidP="00807EAB">
            <w:pPr>
              <w:jc w:val="center"/>
            </w:pPr>
          </w:p>
        </w:tc>
      </w:tr>
      <w:tr w:rsidR="00E65810" w14:paraId="4C2F2F38" w14:textId="77777777" w:rsidTr="00E65810">
        <w:tc>
          <w:tcPr>
            <w:tcW w:w="9445" w:type="dxa"/>
          </w:tcPr>
          <w:p w14:paraId="0CB4D9AB" w14:textId="77777777" w:rsidR="00CE3207" w:rsidRDefault="00E65810" w:rsidP="00807EAB">
            <w:pPr>
              <w:jc w:val="center"/>
            </w:pPr>
            <w:r w:rsidRPr="00E65810">
              <w:rPr>
                <w:b/>
                <w:bCs/>
              </w:rPr>
              <w:t>Preoperative management of Glycemic Status for people with and without diabetes</w:t>
            </w:r>
            <w:r>
              <w:t xml:space="preserve">: </w:t>
            </w:r>
          </w:p>
          <w:p w14:paraId="3802D2AB" w14:textId="0806ECBE" w:rsidR="00E65810" w:rsidRDefault="00E65810" w:rsidP="00807EAB">
            <w:pPr>
              <w:jc w:val="center"/>
            </w:pPr>
            <w:r>
              <w:t>E</w:t>
            </w:r>
            <w:r w:rsidRPr="007A5FCF">
              <w:t xml:space="preserve">arly screening for </w:t>
            </w:r>
            <w:r>
              <w:t>glucose dysregulation</w:t>
            </w:r>
            <w:r w:rsidRPr="007A5FCF">
              <w:t xml:space="preserve">, nutritional optimization, </w:t>
            </w:r>
            <w:r>
              <w:t>preoperative</w:t>
            </w:r>
            <w:r w:rsidRPr="007A5FCF">
              <w:t xml:space="preserve"> glucose monitoring, stress and inflammation management, judicious use of pharmacologic interventions if needed</w:t>
            </w:r>
          </w:p>
          <w:p w14:paraId="33532B77" w14:textId="77777777" w:rsidR="00E65810" w:rsidRDefault="00E65810" w:rsidP="00807EAB">
            <w:pPr>
              <w:jc w:val="center"/>
            </w:pPr>
          </w:p>
        </w:tc>
      </w:tr>
      <w:tr w:rsidR="00E65810" w14:paraId="01B1B49F" w14:textId="77777777" w:rsidTr="00E65810">
        <w:tc>
          <w:tcPr>
            <w:tcW w:w="9445" w:type="dxa"/>
          </w:tcPr>
          <w:p w14:paraId="0C8FB307" w14:textId="2C614F9A" w:rsidR="00CE3207" w:rsidRPr="001935A7" w:rsidRDefault="00E65810" w:rsidP="00CE3207">
            <w:pPr>
              <w:jc w:val="center"/>
            </w:pPr>
            <w:r w:rsidRPr="00E65810">
              <w:rPr>
                <w:b/>
                <w:bCs/>
              </w:rPr>
              <w:t>Payment reform and employer strategies</w:t>
            </w:r>
            <w:r w:rsidR="00505BAF">
              <w:rPr>
                <w:b/>
                <w:bCs/>
              </w:rPr>
              <w:t xml:space="preserve">: </w:t>
            </w:r>
            <w:r w:rsidR="001935A7">
              <w:t>value-based models of payment, anemia and glycemic status employer screenings</w:t>
            </w:r>
          </w:p>
          <w:p w14:paraId="385ABBDB" w14:textId="77777777" w:rsidR="00E65810" w:rsidRDefault="00E65810" w:rsidP="00807EAB">
            <w:pPr>
              <w:jc w:val="center"/>
            </w:pPr>
          </w:p>
        </w:tc>
      </w:tr>
      <w:tr w:rsidR="00E65810" w14:paraId="1869D9E6" w14:textId="77777777" w:rsidTr="00E65810">
        <w:tc>
          <w:tcPr>
            <w:tcW w:w="9445" w:type="dxa"/>
          </w:tcPr>
          <w:p w14:paraId="7300F732" w14:textId="77777777" w:rsidR="00DB0DBB" w:rsidRDefault="00E65810" w:rsidP="00DB0DBB">
            <w:pPr>
              <w:jc w:val="center"/>
              <w:rPr>
                <w:b/>
                <w:bCs/>
              </w:rPr>
            </w:pPr>
            <w:r w:rsidRPr="00E65810">
              <w:rPr>
                <w:b/>
                <w:bCs/>
              </w:rPr>
              <w:t>Multidisciplinary Collaboration/Coordination</w:t>
            </w:r>
          </w:p>
          <w:p w14:paraId="0FF6D80F" w14:textId="6BA4A1C3" w:rsidR="004A4EB7" w:rsidRPr="004A4EB7" w:rsidRDefault="005E569C" w:rsidP="00DB0DBB">
            <w:pPr>
              <w:jc w:val="center"/>
            </w:pPr>
            <w:r>
              <w:t>Roles of primary care and surgical providers in optimization</w:t>
            </w:r>
          </w:p>
        </w:tc>
      </w:tr>
    </w:tbl>
    <w:p w14:paraId="42A8EAAD" w14:textId="77777777" w:rsidR="00E86EAA" w:rsidRDefault="00E86EAA"/>
    <w:p w14:paraId="1377BBE9" w14:textId="77777777" w:rsidR="00FE298A" w:rsidRDefault="00FE298A"/>
    <w:p w14:paraId="0EA5877C" w14:textId="3C838F97" w:rsidR="00FE298A" w:rsidRDefault="004A421C">
      <w:r>
        <w:t xml:space="preserve">Draft </w:t>
      </w:r>
      <w:r w:rsidR="00FE298A">
        <w:t>Stakeholder</w:t>
      </w:r>
      <w:r w:rsidR="00EA450A">
        <w:t xml:space="preserve"> Audiences </w:t>
      </w:r>
    </w:p>
    <w:p w14:paraId="461B148C" w14:textId="6424083D" w:rsidR="00DB0DBB" w:rsidRDefault="00EA450A" w:rsidP="00DB0DBB">
      <w:pPr>
        <w:pStyle w:val="ListParagraph"/>
        <w:numPr>
          <w:ilvl w:val="0"/>
          <w:numId w:val="5"/>
        </w:numPr>
      </w:pPr>
      <w:r>
        <w:t>Primary Care</w:t>
      </w:r>
    </w:p>
    <w:p w14:paraId="204AF3E7" w14:textId="6837AEF5" w:rsidR="00554150" w:rsidRDefault="00EA450A" w:rsidP="00554150">
      <w:pPr>
        <w:pStyle w:val="ListParagraph"/>
        <w:numPr>
          <w:ilvl w:val="0"/>
          <w:numId w:val="5"/>
        </w:numPr>
      </w:pPr>
      <w:r>
        <w:t>Su</w:t>
      </w:r>
      <w:r w:rsidR="001D5F5B">
        <w:t>rgical Providers (Surgeons</w:t>
      </w:r>
      <w:r w:rsidR="00554150">
        <w:t>/Proceduralists</w:t>
      </w:r>
      <w:r w:rsidR="001D5F5B">
        <w:t>, Anesthesiologists, Internists</w:t>
      </w:r>
      <w:r w:rsidR="00554150">
        <w:t>/Other Post-op Care Providers</w:t>
      </w:r>
      <w:r w:rsidR="001D5F5B">
        <w:t>)</w:t>
      </w:r>
    </w:p>
    <w:p w14:paraId="31AE44AC" w14:textId="4F63ED12" w:rsidR="001D5F5B" w:rsidRDefault="001D5F5B" w:rsidP="00DB0DBB">
      <w:pPr>
        <w:pStyle w:val="ListParagraph"/>
        <w:numPr>
          <w:ilvl w:val="0"/>
          <w:numId w:val="5"/>
        </w:numPr>
      </w:pPr>
      <w:r>
        <w:t>Hospitals &amp; Surgery Centers</w:t>
      </w:r>
    </w:p>
    <w:p w14:paraId="1E206203" w14:textId="05095C80" w:rsidR="00EA450A" w:rsidRDefault="00EA450A" w:rsidP="00DB0DBB">
      <w:pPr>
        <w:pStyle w:val="ListParagraph"/>
        <w:numPr>
          <w:ilvl w:val="0"/>
          <w:numId w:val="5"/>
        </w:numPr>
      </w:pPr>
      <w:r>
        <w:t>Health Plans</w:t>
      </w:r>
    </w:p>
    <w:p w14:paraId="31C00983" w14:textId="72A605FE" w:rsidR="00EA450A" w:rsidRDefault="00EA450A" w:rsidP="00DB0DBB">
      <w:pPr>
        <w:pStyle w:val="ListParagraph"/>
        <w:numPr>
          <w:ilvl w:val="0"/>
          <w:numId w:val="5"/>
        </w:numPr>
      </w:pPr>
      <w:r>
        <w:t>Employers</w:t>
      </w:r>
    </w:p>
    <w:p w14:paraId="24A12BF1" w14:textId="77777777" w:rsidR="00FE298A" w:rsidRDefault="00FE298A"/>
    <w:p w14:paraId="33B55A5A" w14:textId="7FF41C29" w:rsidR="00E86EAA" w:rsidRDefault="00897D1B">
      <w:r>
        <w:t>Timeline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0"/>
        <w:gridCol w:w="3443"/>
        <w:gridCol w:w="2005"/>
        <w:gridCol w:w="2502"/>
      </w:tblGrid>
      <w:tr w:rsidR="00897D1B" w14:paraId="2DEE7DE7" w14:textId="77777777" w:rsidTr="00897D1B">
        <w:tc>
          <w:tcPr>
            <w:tcW w:w="1400" w:type="dxa"/>
          </w:tcPr>
          <w:p w14:paraId="6EAF12DB" w14:textId="75947D37" w:rsidR="00897D1B" w:rsidRPr="00E86EAA" w:rsidRDefault="00897D1B" w:rsidP="005D1B5E">
            <w:pPr>
              <w:rPr>
                <w:b/>
                <w:bCs/>
              </w:rPr>
            </w:pPr>
            <w:r w:rsidRPr="00E86EAA">
              <w:rPr>
                <w:b/>
                <w:bCs/>
              </w:rPr>
              <w:t>Month</w:t>
            </w:r>
          </w:p>
        </w:tc>
        <w:tc>
          <w:tcPr>
            <w:tcW w:w="3443" w:type="dxa"/>
          </w:tcPr>
          <w:p w14:paraId="4D7341AF" w14:textId="6E71DD0F" w:rsidR="00897D1B" w:rsidRPr="00E86EAA" w:rsidRDefault="00897D1B" w:rsidP="005D1B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Topics </w:t>
            </w:r>
          </w:p>
        </w:tc>
        <w:tc>
          <w:tcPr>
            <w:tcW w:w="2005" w:type="dxa"/>
          </w:tcPr>
          <w:p w14:paraId="052F97D0" w14:textId="6D645490" w:rsidR="00897D1B" w:rsidRPr="00E86EAA" w:rsidRDefault="00897D1B" w:rsidP="005D1B5E">
            <w:pPr>
              <w:rPr>
                <w:b/>
                <w:bCs/>
              </w:rPr>
            </w:pPr>
            <w:r>
              <w:rPr>
                <w:b/>
                <w:bCs/>
              </w:rPr>
              <w:t>Milestones</w:t>
            </w:r>
          </w:p>
        </w:tc>
        <w:tc>
          <w:tcPr>
            <w:tcW w:w="2502" w:type="dxa"/>
          </w:tcPr>
          <w:p w14:paraId="59ABC697" w14:textId="47899BEC" w:rsidR="00897D1B" w:rsidRPr="00E86EAA" w:rsidRDefault="00897D1B" w:rsidP="005D1B5E">
            <w:pPr>
              <w:rPr>
                <w:b/>
                <w:bCs/>
              </w:rPr>
            </w:pPr>
            <w:r w:rsidRPr="00E86EAA">
              <w:rPr>
                <w:b/>
                <w:bCs/>
              </w:rPr>
              <w:t>Notes</w:t>
            </w:r>
          </w:p>
        </w:tc>
      </w:tr>
      <w:tr w:rsidR="00897D1B" w14:paraId="7F257B71" w14:textId="77777777" w:rsidTr="00897D1B">
        <w:tc>
          <w:tcPr>
            <w:tcW w:w="1400" w:type="dxa"/>
          </w:tcPr>
          <w:p w14:paraId="3160C1BD" w14:textId="2FC52043" w:rsidR="00897D1B" w:rsidRDefault="00897D1B" w:rsidP="005D1B5E">
            <w:r>
              <w:t>January</w:t>
            </w:r>
          </w:p>
        </w:tc>
        <w:tc>
          <w:tcPr>
            <w:tcW w:w="3443" w:type="dxa"/>
          </w:tcPr>
          <w:p w14:paraId="2028AEDF" w14:textId="33B3830B" w:rsidR="00897D1B" w:rsidRPr="00DC51FA" w:rsidRDefault="00897D1B" w:rsidP="005D1B5E">
            <w:pPr>
              <w:rPr>
                <w:strike/>
              </w:rPr>
            </w:pPr>
            <w:proofErr w:type="gramStart"/>
            <w:r w:rsidRPr="00DC51FA">
              <w:rPr>
                <w:strike/>
              </w:rPr>
              <w:t>Introductions</w:t>
            </w:r>
            <w:proofErr w:type="gramEnd"/>
          </w:p>
          <w:p w14:paraId="67F539B0" w14:textId="3D0D021D" w:rsidR="00897D1B" w:rsidRPr="00DC51FA" w:rsidRDefault="00897D1B" w:rsidP="005D1B5E">
            <w:pPr>
              <w:rPr>
                <w:strike/>
              </w:rPr>
            </w:pPr>
          </w:p>
        </w:tc>
        <w:tc>
          <w:tcPr>
            <w:tcW w:w="2005" w:type="dxa"/>
          </w:tcPr>
          <w:p w14:paraId="53A7D094" w14:textId="6953D807" w:rsidR="00897D1B" w:rsidRPr="00DC51FA" w:rsidRDefault="00897D1B" w:rsidP="005D1B5E">
            <w:pPr>
              <w:rPr>
                <w:strike/>
              </w:rPr>
            </w:pPr>
            <w:r w:rsidRPr="00DC51FA">
              <w:rPr>
                <w:strike/>
              </w:rPr>
              <w:t>Finalize Charter</w:t>
            </w:r>
          </w:p>
        </w:tc>
        <w:tc>
          <w:tcPr>
            <w:tcW w:w="2502" w:type="dxa"/>
          </w:tcPr>
          <w:p w14:paraId="45B30076" w14:textId="69E45B63" w:rsidR="009F0A67" w:rsidRPr="004A421C" w:rsidRDefault="00897D1B" w:rsidP="005D1B5E">
            <w:pPr>
              <w:rPr>
                <w:strike/>
              </w:rPr>
            </w:pPr>
            <w:r w:rsidRPr="004A421C">
              <w:rPr>
                <w:strike/>
              </w:rPr>
              <w:t>Charter will be approved at January Bree meeting</w:t>
            </w:r>
          </w:p>
        </w:tc>
      </w:tr>
      <w:tr w:rsidR="00897D1B" w14:paraId="4A2B3F0C" w14:textId="77777777" w:rsidTr="00897D1B">
        <w:tc>
          <w:tcPr>
            <w:tcW w:w="1400" w:type="dxa"/>
          </w:tcPr>
          <w:p w14:paraId="5BFD9051" w14:textId="621F0D54" w:rsidR="00897D1B" w:rsidRDefault="00897D1B" w:rsidP="005D1B5E">
            <w:r>
              <w:t>February</w:t>
            </w:r>
          </w:p>
        </w:tc>
        <w:tc>
          <w:tcPr>
            <w:tcW w:w="3443" w:type="dxa"/>
          </w:tcPr>
          <w:p w14:paraId="75B23846" w14:textId="2D4D4D01" w:rsidR="009F0A67" w:rsidRDefault="009F0A67" w:rsidP="005D1B5E">
            <w:r>
              <w:t xml:space="preserve">Existing </w:t>
            </w:r>
            <w:r w:rsidR="004A421C">
              <w:t>Evidence/Guideline</w:t>
            </w:r>
            <w:r>
              <w:t xml:space="preserve"> Review</w:t>
            </w:r>
          </w:p>
          <w:p w14:paraId="29964D6B" w14:textId="698F33CD" w:rsidR="00897D1B" w:rsidRDefault="004A421C" w:rsidP="005D1B5E">
            <w:r>
              <w:t>Brainstorm</w:t>
            </w:r>
            <w:r w:rsidR="00DE230E">
              <w:t xml:space="preserve"> focus areas</w:t>
            </w:r>
          </w:p>
        </w:tc>
        <w:tc>
          <w:tcPr>
            <w:tcW w:w="2005" w:type="dxa"/>
          </w:tcPr>
          <w:p w14:paraId="440BE486" w14:textId="0B4C2656" w:rsidR="00897D1B" w:rsidRDefault="004A421C" w:rsidP="005D1B5E">
            <w:r>
              <w:t>Finalize Focus Areas</w:t>
            </w:r>
          </w:p>
        </w:tc>
        <w:tc>
          <w:tcPr>
            <w:tcW w:w="2502" w:type="dxa"/>
          </w:tcPr>
          <w:p w14:paraId="0624BB1F" w14:textId="35F2F0C7" w:rsidR="00897D1B" w:rsidRDefault="00897D1B" w:rsidP="005D1B5E"/>
        </w:tc>
      </w:tr>
      <w:tr w:rsidR="00897D1B" w14:paraId="24C83411" w14:textId="77777777" w:rsidTr="00897D1B">
        <w:tc>
          <w:tcPr>
            <w:tcW w:w="1400" w:type="dxa"/>
          </w:tcPr>
          <w:p w14:paraId="781E7E55" w14:textId="4A9D9350" w:rsidR="00897D1B" w:rsidRDefault="00897D1B" w:rsidP="005D1B5E">
            <w:r>
              <w:t>March</w:t>
            </w:r>
          </w:p>
        </w:tc>
        <w:tc>
          <w:tcPr>
            <w:tcW w:w="3443" w:type="dxa"/>
          </w:tcPr>
          <w:p w14:paraId="74F43DAF" w14:textId="77777777" w:rsidR="00897D1B" w:rsidRPr="00DE230E" w:rsidRDefault="00897D1B" w:rsidP="005D1B5E">
            <w:pPr>
              <w:rPr>
                <w:b/>
                <w:bCs/>
              </w:rPr>
            </w:pPr>
            <w:r>
              <w:t>Finalize focus areas</w:t>
            </w:r>
          </w:p>
          <w:p w14:paraId="44E16DF4" w14:textId="7171E832" w:rsidR="00897D1B" w:rsidRDefault="00897D1B" w:rsidP="005D1B5E">
            <w:r w:rsidRPr="00DE230E">
              <w:rPr>
                <w:b/>
                <w:bCs/>
              </w:rPr>
              <w:t>Objective: Finalize Focus Areas</w:t>
            </w:r>
          </w:p>
        </w:tc>
        <w:tc>
          <w:tcPr>
            <w:tcW w:w="2005" w:type="dxa"/>
          </w:tcPr>
          <w:p w14:paraId="1F32EDC9" w14:textId="25377C3C" w:rsidR="00897D1B" w:rsidRDefault="00897D1B" w:rsidP="005D1B5E">
            <w:r>
              <w:t>Finalize Focus Areas</w:t>
            </w:r>
          </w:p>
        </w:tc>
        <w:tc>
          <w:tcPr>
            <w:tcW w:w="2502" w:type="dxa"/>
          </w:tcPr>
          <w:p w14:paraId="1743F2D9" w14:textId="1287012B" w:rsidR="00897D1B" w:rsidRDefault="004A421C" w:rsidP="005D1B5E">
            <w:r>
              <w:t>Chair provides u</w:t>
            </w:r>
            <w:r w:rsidR="009F0A67">
              <w:t xml:space="preserve">pdate at Bree </w:t>
            </w:r>
            <w:r>
              <w:t>m</w:t>
            </w:r>
            <w:r w:rsidR="009F0A67">
              <w:t>eeting</w:t>
            </w:r>
          </w:p>
        </w:tc>
      </w:tr>
      <w:tr w:rsidR="00897D1B" w14:paraId="29CD7CA6" w14:textId="77777777" w:rsidTr="00897D1B">
        <w:tc>
          <w:tcPr>
            <w:tcW w:w="1400" w:type="dxa"/>
          </w:tcPr>
          <w:p w14:paraId="2F8243B9" w14:textId="43C51B4A" w:rsidR="00897D1B" w:rsidRDefault="00897D1B" w:rsidP="005D1B5E">
            <w:r>
              <w:t>April</w:t>
            </w:r>
          </w:p>
        </w:tc>
        <w:tc>
          <w:tcPr>
            <w:tcW w:w="3443" w:type="dxa"/>
          </w:tcPr>
          <w:p w14:paraId="08F09633" w14:textId="77777777" w:rsidR="00897D1B" w:rsidRDefault="00897D1B" w:rsidP="005D1B5E">
            <w:r>
              <w:t>Evidence Review Focus area 1</w:t>
            </w:r>
          </w:p>
          <w:p w14:paraId="336CD7FD" w14:textId="4FC779E7" w:rsidR="00897D1B" w:rsidRDefault="00897D1B" w:rsidP="005D1B5E">
            <w:r>
              <w:lastRenderedPageBreak/>
              <w:t>Objective: Draft guidelines for Focus Area 1</w:t>
            </w:r>
          </w:p>
        </w:tc>
        <w:tc>
          <w:tcPr>
            <w:tcW w:w="2005" w:type="dxa"/>
          </w:tcPr>
          <w:p w14:paraId="09B64F0A" w14:textId="77777777" w:rsidR="00897D1B" w:rsidRDefault="00897D1B" w:rsidP="005D1B5E"/>
        </w:tc>
        <w:tc>
          <w:tcPr>
            <w:tcW w:w="2502" w:type="dxa"/>
          </w:tcPr>
          <w:p w14:paraId="71A6DF32" w14:textId="71B361A8" w:rsidR="00897D1B" w:rsidRDefault="00897D1B" w:rsidP="005D1B5E"/>
        </w:tc>
      </w:tr>
      <w:tr w:rsidR="00897D1B" w14:paraId="7952BE31" w14:textId="77777777" w:rsidTr="00897D1B">
        <w:tc>
          <w:tcPr>
            <w:tcW w:w="1400" w:type="dxa"/>
          </w:tcPr>
          <w:p w14:paraId="4B33ACF8" w14:textId="005FDAFB" w:rsidR="00897D1B" w:rsidRDefault="00897D1B" w:rsidP="005D1B5E">
            <w:r>
              <w:t>May</w:t>
            </w:r>
          </w:p>
        </w:tc>
        <w:tc>
          <w:tcPr>
            <w:tcW w:w="3443" w:type="dxa"/>
          </w:tcPr>
          <w:p w14:paraId="34E2CD36" w14:textId="77777777" w:rsidR="00897D1B" w:rsidRDefault="00897D1B" w:rsidP="005D1B5E">
            <w:r>
              <w:t xml:space="preserve">Evidence Review focus area 2 </w:t>
            </w:r>
          </w:p>
          <w:p w14:paraId="187F7692" w14:textId="5FCEAFD3" w:rsidR="00897D1B" w:rsidRDefault="00897D1B" w:rsidP="005D1B5E">
            <w:r>
              <w:t>Objective: Draft guidelines for Focus Area 2</w:t>
            </w:r>
          </w:p>
        </w:tc>
        <w:tc>
          <w:tcPr>
            <w:tcW w:w="2005" w:type="dxa"/>
          </w:tcPr>
          <w:p w14:paraId="126DCABD" w14:textId="77777777" w:rsidR="00897D1B" w:rsidRDefault="00897D1B" w:rsidP="005D1B5E"/>
        </w:tc>
        <w:tc>
          <w:tcPr>
            <w:tcW w:w="2502" w:type="dxa"/>
          </w:tcPr>
          <w:p w14:paraId="6CF475A9" w14:textId="109EDBF6" w:rsidR="00897D1B" w:rsidRDefault="004A421C" w:rsidP="005D1B5E">
            <w:r>
              <w:t>Chair provides u</w:t>
            </w:r>
            <w:r w:rsidR="009F0A67">
              <w:t xml:space="preserve">pdate at Bree </w:t>
            </w:r>
            <w:r>
              <w:t>m</w:t>
            </w:r>
            <w:r w:rsidR="009F0A67">
              <w:t>eeting</w:t>
            </w:r>
          </w:p>
        </w:tc>
      </w:tr>
      <w:tr w:rsidR="00897D1B" w14:paraId="68BEA0B7" w14:textId="77777777" w:rsidTr="00897D1B">
        <w:tc>
          <w:tcPr>
            <w:tcW w:w="1400" w:type="dxa"/>
          </w:tcPr>
          <w:p w14:paraId="2FCC681C" w14:textId="126F4660" w:rsidR="00897D1B" w:rsidRDefault="00897D1B" w:rsidP="005D1B5E">
            <w:r>
              <w:t>June</w:t>
            </w:r>
          </w:p>
        </w:tc>
        <w:tc>
          <w:tcPr>
            <w:tcW w:w="3443" w:type="dxa"/>
          </w:tcPr>
          <w:p w14:paraId="7951C73F" w14:textId="77777777" w:rsidR="00897D1B" w:rsidRDefault="00897D1B" w:rsidP="005D1B5E">
            <w:r>
              <w:t>Evidence Review focus area 3</w:t>
            </w:r>
          </w:p>
          <w:p w14:paraId="4FC2B9A3" w14:textId="1FEFB99A" w:rsidR="00897D1B" w:rsidRDefault="00897D1B" w:rsidP="005D1B5E">
            <w:r>
              <w:t>Objective: Draft guidelines for Focus Area 3</w:t>
            </w:r>
          </w:p>
        </w:tc>
        <w:tc>
          <w:tcPr>
            <w:tcW w:w="2005" w:type="dxa"/>
          </w:tcPr>
          <w:p w14:paraId="1A885B8D" w14:textId="77777777" w:rsidR="00897D1B" w:rsidRDefault="00897D1B" w:rsidP="005D1B5E"/>
        </w:tc>
        <w:tc>
          <w:tcPr>
            <w:tcW w:w="2502" w:type="dxa"/>
          </w:tcPr>
          <w:p w14:paraId="7C587648" w14:textId="3D070064" w:rsidR="00897D1B" w:rsidRDefault="00897D1B" w:rsidP="005D1B5E"/>
        </w:tc>
      </w:tr>
      <w:tr w:rsidR="001559A5" w14:paraId="47BFEEB7" w14:textId="77777777" w:rsidTr="00897D1B">
        <w:tc>
          <w:tcPr>
            <w:tcW w:w="1400" w:type="dxa"/>
          </w:tcPr>
          <w:p w14:paraId="5F78D16F" w14:textId="3693F6B6" w:rsidR="001559A5" w:rsidRDefault="001559A5" w:rsidP="005D1B5E">
            <w:r>
              <w:t xml:space="preserve">July </w:t>
            </w:r>
          </w:p>
        </w:tc>
        <w:tc>
          <w:tcPr>
            <w:tcW w:w="3443" w:type="dxa"/>
          </w:tcPr>
          <w:p w14:paraId="390782B7" w14:textId="5EE45FD5" w:rsidR="001559A5" w:rsidRDefault="004A421C" w:rsidP="005D1B5E">
            <w:r>
              <w:t>Evidence Review focus area 4</w:t>
            </w:r>
          </w:p>
        </w:tc>
        <w:tc>
          <w:tcPr>
            <w:tcW w:w="2005" w:type="dxa"/>
          </w:tcPr>
          <w:p w14:paraId="702E75D4" w14:textId="77777777" w:rsidR="001559A5" w:rsidRDefault="001559A5" w:rsidP="005D1B5E"/>
        </w:tc>
        <w:tc>
          <w:tcPr>
            <w:tcW w:w="2502" w:type="dxa"/>
          </w:tcPr>
          <w:p w14:paraId="416B2D91" w14:textId="27FD32B7" w:rsidR="001559A5" w:rsidRDefault="004A421C" w:rsidP="005D1B5E">
            <w:r>
              <w:t>Chair provides update at Bree meeting</w:t>
            </w:r>
          </w:p>
        </w:tc>
      </w:tr>
      <w:tr w:rsidR="004A421C" w14:paraId="21849476" w14:textId="77777777" w:rsidTr="00897D1B">
        <w:tc>
          <w:tcPr>
            <w:tcW w:w="1400" w:type="dxa"/>
          </w:tcPr>
          <w:p w14:paraId="50003C0D" w14:textId="4D92C350" w:rsidR="004A421C" w:rsidRDefault="004A421C" w:rsidP="005D1B5E">
            <w:r>
              <w:t>August</w:t>
            </w:r>
          </w:p>
        </w:tc>
        <w:tc>
          <w:tcPr>
            <w:tcW w:w="3443" w:type="dxa"/>
          </w:tcPr>
          <w:p w14:paraId="340CAF7E" w14:textId="74A5328D" w:rsidR="004A421C" w:rsidRDefault="004A421C" w:rsidP="005D1B5E">
            <w:r>
              <w:t>TBD</w:t>
            </w:r>
          </w:p>
        </w:tc>
        <w:tc>
          <w:tcPr>
            <w:tcW w:w="2005" w:type="dxa"/>
          </w:tcPr>
          <w:p w14:paraId="65B53669" w14:textId="77777777" w:rsidR="004A421C" w:rsidRDefault="004A421C" w:rsidP="005D1B5E"/>
        </w:tc>
        <w:tc>
          <w:tcPr>
            <w:tcW w:w="2502" w:type="dxa"/>
          </w:tcPr>
          <w:p w14:paraId="73F5387A" w14:textId="77777777" w:rsidR="004A421C" w:rsidRDefault="004A421C" w:rsidP="005D1B5E"/>
        </w:tc>
      </w:tr>
      <w:tr w:rsidR="00897D1B" w14:paraId="3DE88F2A" w14:textId="77777777" w:rsidTr="00897D1B">
        <w:tc>
          <w:tcPr>
            <w:tcW w:w="1400" w:type="dxa"/>
          </w:tcPr>
          <w:p w14:paraId="6E0863D3" w14:textId="731F6DFF" w:rsidR="00897D1B" w:rsidRDefault="004A421C" w:rsidP="005D1B5E">
            <w:r>
              <w:t>September</w:t>
            </w:r>
          </w:p>
        </w:tc>
        <w:tc>
          <w:tcPr>
            <w:tcW w:w="3443" w:type="dxa"/>
          </w:tcPr>
          <w:p w14:paraId="52EA96E7" w14:textId="0065D337" w:rsidR="00897D1B" w:rsidRDefault="00897D1B" w:rsidP="005D1B5E">
            <w:r>
              <w:t>First Draft Review</w:t>
            </w:r>
          </w:p>
        </w:tc>
        <w:tc>
          <w:tcPr>
            <w:tcW w:w="2005" w:type="dxa"/>
          </w:tcPr>
          <w:p w14:paraId="584F0506" w14:textId="585BA32C" w:rsidR="00897D1B" w:rsidRDefault="00897D1B" w:rsidP="005D1B5E">
            <w:r>
              <w:t>Finalize First Draft</w:t>
            </w:r>
          </w:p>
        </w:tc>
        <w:tc>
          <w:tcPr>
            <w:tcW w:w="2502" w:type="dxa"/>
          </w:tcPr>
          <w:p w14:paraId="0CAC0280" w14:textId="4A48E555" w:rsidR="00897D1B" w:rsidRDefault="00897D1B" w:rsidP="005D1B5E">
            <w:proofErr w:type="gramStart"/>
            <w:r>
              <w:t>First</w:t>
            </w:r>
            <w:proofErr w:type="gramEnd"/>
            <w:r>
              <w:t xml:space="preserve"> Draft will be approved at </w:t>
            </w:r>
            <w:r w:rsidR="004A421C">
              <w:t>September</w:t>
            </w:r>
            <w:r>
              <w:t xml:space="preserve"> Bree Meeting</w:t>
            </w:r>
          </w:p>
        </w:tc>
      </w:tr>
      <w:tr w:rsidR="00897D1B" w14:paraId="72442E93" w14:textId="77777777" w:rsidTr="00897D1B">
        <w:tc>
          <w:tcPr>
            <w:tcW w:w="1400" w:type="dxa"/>
          </w:tcPr>
          <w:p w14:paraId="631535AE" w14:textId="7F74721B" w:rsidR="00897D1B" w:rsidRDefault="004A421C" w:rsidP="005D1B5E">
            <w:r>
              <w:t>October</w:t>
            </w:r>
          </w:p>
        </w:tc>
        <w:tc>
          <w:tcPr>
            <w:tcW w:w="3443" w:type="dxa"/>
          </w:tcPr>
          <w:p w14:paraId="3FB947C0" w14:textId="1A68AE58" w:rsidR="00897D1B" w:rsidRDefault="00897D1B" w:rsidP="005D1B5E">
            <w:r>
              <w:t>Public Comment Month</w:t>
            </w:r>
          </w:p>
        </w:tc>
        <w:tc>
          <w:tcPr>
            <w:tcW w:w="2005" w:type="dxa"/>
          </w:tcPr>
          <w:p w14:paraId="4CF0EA36" w14:textId="77777777" w:rsidR="00897D1B" w:rsidRDefault="00897D1B" w:rsidP="005D1B5E"/>
        </w:tc>
        <w:tc>
          <w:tcPr>
            <w:tcW w:w="2502" w:type="dxa"/>
          </w:tcPr>
          <w:p w14:paraId="42026E09" w14:textId="562462D8" w:rsidR="00897D1B" w:rsidRDefault="00897D1B" w:rsidP="005D1B5E"/>
        </w:tc>
      </w:tr>
      <w:tr w:rsidR="00897D1B" w14:paraId="422AD12C" w14:textId="77777777" w:rsidTr="00897D1B">
        <w:tc>
          <w:tcPr>
            <w:tcW w:w="1400" w:type="dxa"/>
          </w:tcPr>
          <w:p w14:paraId="1040A5A2" w14:textId="69FB880D" w:rsidR="00897D1B" w:rsidRDefault="004A421C" w:rsidP="005D1B5E">
            <w:r>
              <w:t>November</w:t>
            </w:r>
            <w:r w:rsidR="00897D1B">
              <w:t xml:space="preserve"> </w:t>
            </w:r>
          </w:p>
        </w:tc>
        <w:tc>
          <w:tcPr>
            <w:tcW w:w="3443" w:type="dxa"/>
          </w:tcPr>
          <w:p w14:paraId="1B1EEBC8" w14:textId="568E7E50" w:rsidR="00897D1B" w:rsidRDefault="00897D1B" w:rsidP="005D1B5E">
            <w:r>
              <w:t>Final Draft Review</w:t>
            </w:r>
          </w:p>
        </w:tc>
        <w:tc>
          <w:tcPr>
            <w:tcW w:w="2005" w:type="dxa"/>
          </w:tcPr>
          <w:p w14:paraId="715A28E7" w14:textId="5154CB45" w:rsidR="00897D1B" w:rsidRDefault="00897D1B" w:rsidP="005D1B5E">
            <w:r>
              <w:t>Finalize Report</w:t>
            </w:r>
          </w:p>
        </w:tc>
        <w:tc>
          <w:tcPr>
            <w:tcW w:w="2502" w:type="dxa"/>
          </w:tcPr>
          <w:p w14:paraId="0C48066A" w14:textId="3B9DBC84" w:rsidR="00897D1B" w:rsidRDefault="00897D1B" w:rsidP="005D1B5E">
            <w:r>
              <w:t>Final Draft will be approved at September Bree Meeting</w:t>
            </w:r>
          </w:p>
        </w:tc>
      </w:tr>
    </w:tbl>
    <w:p w14:paraId="5D245927" w14:textId="77777777" w:rsidR="00E86EAA" w:rsidRDefault="00E86EAA"/>
    <w:sectPr w:rsidR="00E86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E6B28"/>
    <w:multiLevelType w:val="hybridMultilevel"/>
    <w:tmpl w:val="6504A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7709F"/>
    <w:multiLevelType w:val="hybridMultilevel"/>
    <w:tmpl w:val="874AC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F006C"/>
    <w:multiLevelType w:val="hybridMultilevel"/>
    <w:tmpl w:val="9E4088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D2FAC"/>
    <w:multiLevelType w:val="hybridMultilevel"/>
    <w:tmpl w:val="16CC1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A50E6"/>
    <w:multiLevelType w:val="hybridMultilevel"/>
    <w:tmpl w:val="9F8C3F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1494D"/>
    <w:multiLevelType w:val="hybridMultilevel"/>
    <w:tmpl w:val="9F8C3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742709">
    <w:abstractNumId w:val="5"/>
  </w:num>
  <w:num w:numId="2" w16cid:durableId="1264918573">
    <w:abstractNumId w:val="4"/>
  </w:num>
  <w:num w:numId="3" w16cid:durableId="514925644">
    <w:abstractNumId w:val="2"/>
  </w:num>
  <w:num w:numId="4" w16cid:durableId="479686787">
    <w:abstractNumId w:val="1"/>
  </w:num>
  <w:num w:numId="5" w16cid:durableId="612713254">
    <w:abstractNumId w:val="3"/>
  </w:num>
  <w:num w:numId="6" w16cid:durableId="1436098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373"/>
    <w:rsid w:val="00004CA6"/>
    <w:rsid w:val="000416A1"/>
    <w:rsid w:val="000F3AD9"/>
    <w:rsid w:val="001108E5"/>
    <w:rsid w:val="00114FF5"/>
    <w:rsid w:val="001540D8"/>
    <w:rsid w:val="001559A5"/>
    <w:rsid w:val="00181C89"/>
    <w:rsid w:val="001935A7"/>
    <w:rsid w:val="001D5F5B"/>
    <w:rsid w:val="002041E6"/>
    <w:rsid w:val="002D1958"/>
    <w:rsid w:val="003414A9"/>
    <w:rsid w:val="00382CA0"/>
    <w:rsid w:val="003C35C0"/>
    <w:rsid w:val="003C541D"/>
    <w:rsid w:val="003D05A2"/>
    <w:rsid w:val="0041648F"/>
    <w:rsid w:val="00427084"/>
    <w:rsid w:val="004A421C"/>
    <w:rsid w:val="004A4EB7"/>
    <w:rsid w:val="00505BAF"/>
    <w:rsid w:val="0051522F"/>
    <w:rsid w:val="00532BC9"/>
    <w:rsid w:val="00554150"/>
    <w:rsid w:val="00556E34"/>
    <w:rsid w:val="00581E33"/>
    <w:rsid w:val="005A7895"/>
    <w:rsid w:val="005B2C5F"/>
    <w:rsid w:val="005C4580"/>
    <w:rsid w:val="005D7527"/>
    <w:rsid w:val="005E439B"/>
    <w:rsid w:val="005E569C"/>
    <w:rsid w:val="00605BC0"/>
    <w:rsid w:val="00695C17"/>
    <w:rsid w:val="006E2D40"/>
    <w:rsid w:val="00760832"/>
    <w:rsid w:val="0079191B"/>
    <w:rsid w:val="007A5FCF"/>
    <w:rsid w:val="007A688F"/>
    <w:rsid w:val="007F601A"/>
    <w:rsid w:val="00807EAB"/>
    <w:rsid w:val="008173F8"/>
    <w:rsid w:val="00827CED"/>
    <w:rsid w:val="00897192"/>
    <w:rsid w:val="00897D1B"/>
    <w:rsid w:val="008A47B1"/>
    <w:rsid w:val="008F0DDD"/>
    <w:rsid w:val="0090791A"/>
    <w:rsid w:val="009645E8"/>
    <w:rsid w:val="009A394B"/>
    <w:rsid w:val="009B10CC"/>
    <w:rsid w:val="009B3539"/>
    <w:rsid w:val="009F0A67"/>
    <w:rsid w:val="009F4AAD"/>
    <w:rsid w:val="00A27B53"/>
    <w:rsid w:val="00A54836"/>
    <w:rsid w:val="00AB5E0E"/>
    <w:rsid w:val="00AB6D0B"/>
    <w:rsid w:val="00AF7EF4"/>
    <w:rsid w:val="00B179EA"/>
    <w:rsid w:val="00B54535"/>
    <w:rsid w:val="00B56391"/>
    <w:rsid w:val="00B70AF2"/>
    <w:rsid w:val="00BB0240"/>
    <w:rsid w:val="00BC7DEE"/>
    <w:rsid w:val="00BE5270"/>
    <w:rsid w:val="00BE7E4D"/>
    <w:rsid w:val="00BF6AEB"/>
    <w:rsid w:val="00C01425"/>
    <w:rsid w:val="00C90137"/>
    <w:rsid w:val="00C92DFD"/>
    <w:rsid w:val="00CC2380"/>
    <w:rsid w:val="00CC2A05"/>
    <w:rsid w:val="00CC3373"/>
    <w:rsid w:val="00CC38BD"/>
    <w:rsid w:val="00CC7E39"/>
    <w:rsid w:val="00CE3207"/>
    <w:rsid w:val="00D9589F"/>
    <w:rsid w:val="00DA48B4"/>
    <w:rsid w:val="00DB0DBB"/>
    <w:rsid w:val="00DC51FA"/>
    <w:rsid w:val="00DE230E"/>
    <w:rsid w:val="00DE3D2C"/>
    <w:rsid w:val="00E15EFB"/>
    <w:rsid w:val="00E45AEB"/>
    <w:rsid w:val="00E54263"/>
    <w:rsid w:val="00E65810"/>
    <w:rsid w:val="00E86EAA"/>
    <w:rsid w:val="00EA450A"/>
    <w:rsid w:val="00ED3A37"/>
    <w:rsid w:val="00EF4A29"/>
    <w:rsid w:val="00F14174"/>
    <w:rsid w:val="00F1609A"/>
    <w:rsid w:val="00F454C1"/>
    <w:rsid w:val="00F45C5F"/>
    <w:rsid w:val="00FB1D84"/>
    <w:rsid w:val="00FE298A"/>
    <w:rsid w:val="00FF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4C110"/>
  <w15:chartTrackingRefBased/>
  <w15:docId w15:val="{F5EA24C2-B7B2-49B1-91F1-25F98A71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3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3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33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33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33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33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33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33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33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3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33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337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337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33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33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33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33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33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3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33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3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3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33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33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337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3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337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337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86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901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01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01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1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1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30c96ee6-c168-4e58-9503-bca1f305f3f9" xsi:nil="true"/>
    <lcf76f155ced4ddcb4097134ff3c332f xmlns="30c96ee6-c168-4e58-9503-bca1f305f3f9">
      <Terms xmlns="http://schemas.microsoft.com/office/infopath/2007/PartnerControls"/>
    </lcf76f155ced4ddcb4097134ff3c332f>
    <TaxCatchAll xmlns="f46ad185-d85d-425e-a013-e9b99bc40c0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8708C326C3E4CADFCB833D741E62C" ma:contentTypeVersion="19" ma:contentTypeDescription="Create a new document." ma:contentTypeScope="" ma:versionID="71bc8c16ab761cb617fe17712a9bba72">
  <xsd:schema xmlns:xsd="http://www.w3.org/2001/XMLSchema" xmlns:xs="http://www.w3.org/2001/XMLSchema" xmlns:p="http://schemas.microsoft.com/office/2006/metadata/properties" xmlns:ns2="30c96ee6-c168-4e58-9503-bca1f305f3f9" xmlns:ns3="f46ad185-d85d-425e-a013-e9b99bc40c0a" targetNamespace="http://schemas.microsoft.com/office/2006/metadata/properties" ma:root="true" ma:fieldsID="2f7f31a84a09aef2213393663ca1501a" ns2:_="" ns3:_="">
    <xsd:import namespace="30c96ee6-c168-4e58-9503-bca1f305f3f9"/>
    <xsd:import namespace="f46ad185-d85d-425e-a013-e9b99bc40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96ee6-c168-4e58-9503-bca1f305f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6d3087-7421-4ee1-8c49-b3c8cbaf4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ad185-d85d-425e-a013-e9b99bc40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6735cc-23fa-4e5d-b651-fd23c1f97947}" ma:internalName="TaxCatchAll" ma:showField="CatchAllData" ma:web="f46ad185-d85d-425e-a013-e9b99bc40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AC7F99-D93D-4E97-B8BC-77BB6A3BC5C6}">
  <ds:schemaRefs>
    <ds:schemaRef ds:uri="http://schemas.microsoft.com/office/2006/metadata/properties"/>
    <ds:schemaRef ds:uri="http://schemas.microsoft.com/office/infopath/2007/PartnerControls"/>
    <ds:schemaRef ds:uri="30c96ee6-c168-4e58-9503-bca1f305f3f9"/>
    <ds:schemaRef ds:uri="f46ad185-d85d-425e-a013-e9b99bc40c0a"/>
  </ds:schemaRefs>
</ds:datastoreItem>
</file>

<file path=customXml/itemProps2.xml><?xml version="1.0" encoding="utf-8"?>
<ds:datastoreItem xmlns:ds="http://schemas.openxmlformats.org/officeDocument/2006/customXml" ds:itemID="{350E323C-FEF2-42B0-A94C-BC9D7AA2E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c96ee6-c168-4e58-9503-bca1f305f3f9"/>
    <ds:schemaRef ds:uri="f46ad185-d85d-425e-a013-e9b99bc40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BD7518-5F00-415E-9CAD-56C28F1BDD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1773</Characters>
  <Application>Microsoft Office Word</Application>
  <DocSecurity>0</DocSecurity>
  <Lines>161</Lines>
  <Paragraphs>108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Bojkov</dc:creator>
  <cp:keywords/>
  <dc:description/>
  <cp:lastModifiedBy>Beth Bojkov</cp:lastModifiedBy>
  <cp:revision>2</cp:revision>
  <dcterms:created xsi:type="dcterms:W3CDTF">2025-01-28T19:41:00Z</dcterms:created>
  <dcterms:modified xsi:type="dcterms:W3CDTF">2025-01-28T19:41:00Z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0x010100EE88708C326C3E4CADFCB833D741E62C</vt:lpwstr>
  </property>
  <property fmtid="{D5CDD505-2E9C-101B-9397-08002B2CF9AE}" pid="3" name="MediaServiceImageTags">
    <vt:lpwstr/>
  </property>
</Properties>
</file>